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Mixología por el amor a San Miguel de Allende</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Vuelven las </w:t>
      </w:r>
      <w:r w:rsidDel="00000000" w:rsidR="00000000" w:rsidRPr="00000000">
        <w:rPr>
          <w:rtl w:val="0"/>
        </w:rPr>
        <w:t xml:space="preserve">Jamming</w:t>
      </w:r>
      <w:r w:rsidDel="00000000" w:rsidR="00000000" w:rsidRPr="00000000">
        <w:rPr>
          <w:rtl w:val="0"/>
        </w:rPr>
        <w:t xml:space="preserve"> Sessions de Tequila Casa Dragones poniendo en el centro de la conversación un tema fundamental para la casa tequilera: “Dejé Mi Corazón en San Miguel de Allende.”</w:t>
      </w:r>
    </w:p>
    <w:p w:rsidR="00000000" w:rsidDel="00000000" w:rsidP="00000000" w:rsidRDefault="00000000" w:rsidRPr="00000000" w14:paraId="00000006">
      <w:pPr>
        <w:ind w:left="720" w:firstLine="0"/>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rtl w:val="0"/>
        </w:rPr>
        <w:t xml:space="preserve">Como en ediciones anteriores, durante la final de esta edición que se realizará durante Barra México en San Miguel de Allende, participarán </w:t>
      </w:r>
      <w:r w:rsidDel="00000000" w:rsidR="00000000" w:rsidRPr="00000000">
        <w:rPr>
          <w:rtl w:val="0"/>
        </w:rPr>
        <w:t xml:space="preserve">mixólogos</w:t>
      </w:r>
      <w:r w:rsidDel="00000000" w:rsidR="00000000" w:rsidRPr="00000000">
        <w:rPr>
          <w:rtl w:val="0"/>
        </w:rPr>
        <w:t xml:space="preserve">, bartenders y creativos en general del mundo de la coctelería y la industria de las bebidas.</w:t>
      </w:r>
    </w:p>
    <w:p w:rsidR="00000000" w:rsidDel="00000000" w:rsidP="00000000" w:rsidRDefault="00000000" w:rsidRPr="00000000" w14:paraId="00000008">
      <w:pPr>
        <w:ind w:left="720" w:firstLine="0"/>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a </w:t>
      </w:r>
      <w:r w:rsidDel="00000000" w:rsidR="00000000" w:rsidRPr="00000000">
        <w:rPr>
          <w:b w:val="1"/>
          <w:rtl w:val="0"/>
        </w:rPr>
        <w:t xml:space="preserve">06</w:t>
      </w:r>
      <w:r w:rsidDel="00000000" w:rsidR="00000000" w:rsidRPr="00000000">
        <w:rPr>
          <w:b w:val="1"/>
          <w:rtl w:val="0"/>
        </w:rPr>
        <w:t xml:space="preserve"> de abril de 2022.- </w:t>
      </w:r>
      <w:r w:rsidDel="00000000" w:rsidR="00000000" w:rsidRPr="00000000">
        <w:rPr>
          <w:rtl w:val="0"/>
        </w:rPr>
        <w:t xml:space="preserve">Desde su fundación hace más de una década, una de las piedras angulares de Casa Dragones es la mixología y las personas que componen este mundo lleno de creatividad e innovación. Por ello, la casa tequilera está feliz en anunciar la nueva edición de sus ya icónicas </w:t>
      </w:r>
      <w:r w:rsidDel="00000000" w:rsidR="00000000" w:rsidRPr="00000000">
        <w:rPr>
          <w:i w:val="1"/>
          <w:rtl w:val="0"/>
        </w:rPr>
        <w:t xml:space="preserve">Jamming Sessions</w:t>
      </w:r>
      <w:r w:rsidDel="00000000" w:rsidR="00000000" w:rsidRPr="00000000">
        <w:rPr>
          <w:rtl w:val="0"/>
        </w:rPr>
        <w:t xml:space="preserve">: competencia digital que forma parte del </w:t>
      </w:r>
      <w:r w:rsidDel="00000000" w:rsidR="00000000" w:rsidRPr="00000000">
        <w:rPr>
          <w:rtl w:val="0"/>
        </w:rPr>
        <w:t xml:space="preserve">Casa</w:t>
      </w:r>
      <w:r w:rsidDel="00000000" w:rsidR="00000000" w:rsidRPr="00000000">
        <w:rPr>
          <w:rtl w:val="0"/>
        </w:rPr>
        <w:t xml:space="preserve"> Dragones Bartender Exchange Program, en la que participan bartenders de México, España Estados Unidos y el </w:t>
      </w:r>
      <w:r w:rsidDel="00000000" w:rsidR="00000000" w:rsidRPr="00000000">
        <w:rPr>
          <w:rtl w:val="0"/>
        </w:rPr>
        <w:t xml:space="preserve">Reino Unido,</w:t>
      </w:r>
      <w:r w:rsidDel="00000000" w:rsidR="00000000" w:rsidRPr="00000000">
        <w:rPr>
          <w:rtl w:val="0"/>
        </w:rPr>
        <w:t xml:space="preserve"> y que este año tendrá a San Miguel de Allende como protagonista.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Dejé Mi Corazón en San Miguel de Allende</w:t>
      </w:r>
      <w:r w:rsidDel="00000000" w:rsidR="00000000" w:rsidRPr="00000000">
        <w:rPr>
          <w:rtl w:val="0"/>
        </w:rPr>
        <w:t xml:space="preserve"> será el tema principal para esta edición. Los competidores pondrá a prueba sus mejores habilidades para preparar </w:t>
      </w:r>
      <w:r w:rsidDel="00000000" w:rsidR="00000000" w:rsidRPr="00000000">
        <w:rPr>
          <w:rtl w:val="0"/>
        </w:rPr>
        <w:t xml:space="preserve">cocteles</w:t>
      </w:r>
      <w:r w:rsidDel="00000000" w:rsidR="00000000" w:rsidRPr="00000000">
        <w:rPr>
          <w:rtl w:val="0"/>
        </w:rPr>
        <w:t xml:space="preserve"> con Tequila Casa Dragones Blanco quien será el protagonista para rendir honor a su casa espiritual situada en esta bella ciudad, apelando a los atributos que la hacen única: su arquitectura, las granjas naturales a sus alrededores, sus sabores </w:t>
      </w:r>
      <w:r w:rsidDel="00000000" w:rsidR="00000000" w:rsidRPr="00000000">
        <w:rPr>
          <w:rtl w:val="0"/>
        </w:rPr>
        <w:t xml:space="preserve">y, por su puesto, por servir de inspiración para esta casa tequilera.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Como cada año, los encargados de evaluar las creaciones de cada participante serán grandes personalidades de mayor reconocimiento en la industria de la mixología a nivel internacional como Yana Volfson, Directora de Bebidas de Grupo Casa Mata y José Luis León Director de Barras en Grupo Ritual H, conformado por los bares Licorería Limantour, Baltra Bar y Xamán Bar, quienes seleccionará los mejores </w:t>
      </w:r>
      <w:r w:rsidDel="00000000" w:rsidR="00000000" w:rsidRPr="00000000">
        <w:rPr>
          <w:rtl w:val="0"/>
        </w:rPr>
        <w:t xml:space="preserve">cocteles</w:t>
      </w:r>
      <w:r w:rsidDel="00000000" w:rsidR="00000000" w:rsidRPr="00000000">
        <w:rPr>
          <w:rtl w:val="0"/>
        </w:rPr>
        <w:t xml:space="preserve"> a partir de diferentes criterios, los cuales incluyen la presentación, originalidad y sabor.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Durante esta edición de los Jamming Sessions, los participantes mandarán sus videos creando sus cocteles, mismos que se transmitirán en las cuentas de </w:t>
      </w:r>
      <w:hyperlink r:id="rId7">
        <w:r w:rsidDel="00000000" w:rsidR="00000000" w:rsidRPr="00000000">
          <w:rPr>
            <w:color w:val="1155cc"/>
            <w:u w:val="single"/>
            <w:rtl w:val="0"/>
          </w:rPr>
          <w:t xml:space="preserve">Facebook</w:t>
        </w:r>
      </w:hyperlink>
      <w:r w:rsidDel="00000000" w:rsidR="00000000" w:rsidRPr="00000000">
        <w:rPr>
          <w:rtl w:val="0"/>
        </w:rPr>
        <w:t xml:space="preserve"> e </w:t>
      </w:r>
      <w:hyperlink r:id="rId8">
        <w:r w:rsidDel="00000000" w:rsidR="00000000" w:rsidRPr="00000000">
          <w:rPr>
            <w:color w:val="1155cc"/>
            <w:u w:val="single"/>
            <w:rtl w:val="0"/>
          </w:rPr>
          <w:t xml:space="preserve">Instagram</w:t>
        </w:r>
      </w:hyperlink>
      <w:r w:rsidDel="00000000" w:rsidR="00000000" w:rsidRPr="00000000">
        <w:rPr>
          <w:rtl w:val="0"/>
        </w:rPr>
        <w:t xml:space="preserve"> de Casa Dragones, dejando a </w:t>
      </w:r>
      <w:r w:rsidDel="00000000" w:rsidR="00000000" w:rsidRPr="00000000">
        <w:rPr>
          <w:rtl w:val="0"/>
        </w:rPr>
        <w:t xml:space="preserve">8</w:t>
      </w:r>
      <w:r w:rsidDel="00000000" w:rsidR="00000000" w:rsidRPr="00000000">
        <w:rPr>
          <w:rtl w:val="0"/>
        </w:rPr>
        <w:t xml:space="preserve"> finalistas que disputarán el primer lugar en un encuentro presencial durante la celebración más importante de </w:t>
      </w:r>
      <w:r w:rsidDel="00000000" w:rsidR="00000000" w:rsidRPr="00000000">
        <w:rPr>
          <w:i w:val="1"/>
          <w:rtl w:val="0"/>
        </w:rPr>
        <w:t xml:space="preserve">fine drinking</w:t>
      </w:r>
      <w:r w:rsidDel="00000000" w:rsidR="00000000" w:rsidRPr="00000000">
        <w:rPr>
          <w:rtl w:val="0"/>
        </w:rPr>
        <w:t xml:space="preserve"> en México y América Latina: </w:t>
      </w:r>
      <w:r w:rsidDel="00000000" w:rsidR="00000000" w:rsidRPr="00000000">
        <w:rPr>
          <w:b w:val="1"/>
          <w:rtl w:val="0"/>
        </w:rPr>
        <w:t xml:space="preserve">Barra México</w:t>
      </w:r>
      <w:r w:rsidDel="00000000" w:rsidR="00000000" w:rsidRPr="00000000">
        <w:rPr>
          <w:rtl w:val="0"/>
        </w:rPr>
        <w:t xml:space="preserve"> del 15 al 19 de junio en San Miguel de Allende.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más información acerca de las actividades de Tequila Casa Dragones y la adquisición de sus productos, visita </w:t>
      </w:r>
      <w:hyperlink r:id="rId9">
        <w:r w:rsidDel="00000000" w:rsidR="00000000" w:rsidRPr="00000000">
          <w:rPr>
            <w:color w:val="1155cc"/>
            <w:u w:val="single"/>
            <w:rtl w:val="0"/>
          </w:rPr>
          <w:t xml:space="preserve">www.casadragones.com.mx</w:t>
        </w:r>
      </w:hyperlink>
      <w:r w:rsidDel="00000000" w:rsidR="00000000" w:rsidRPr="00000000">
        <w:rPr>
          <w:rtl w:val="0"/>
        </w:rPr>
        <w:t xml:space="preserve"> y sigue sus redes sociales en Facebook, Twitter e Instagram.</w:t>
      </w:r>
    </w:p>
    <w:p w:rsidR="00000000" w:rsidDel="00000000" w:rsidP="00000000" w:rsidRDefault="00000000" w:rsidRPr="00000000" w14:paraId="00000016">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7">
      <w:pPr>
        <w:spacing w:line="276" w:lineRule="auto"/>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8">
      <w:pPr>
        <w:spacing w:after="240" w:line="276" w:lineRule="auto"/>
        <w:jc w:val="both"/>
        <w:rPr>
          <w:sz w:val="18"/>
          <w:szCs w:val="18"/>
        </w:rPr>
      </w:pPr>
      <w:r w:rsidDel="00000000" w:rsidR="00000000" w:rsidRPr="00000000">
        <w:rPr>
          <w:sz w:val="18"/>
          <w:szCs w:val="18"/>
          <w:rtl w:val="0"/>
        </w:rPr>
        <w:t xml:space="preserve">Casa Dragones es una casa tequilera independiente de edición limitada, conocida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w:t>
      </w:r>
      <w:r w:rsidDel="00000000" w:rsidR="00000000" w:rsidRPr="00000000">
        <w:rPr>
          <w:sz w:val="18"/>
          <w:szCs w:val="18"/>
          <w:rtl w:val="0"/>
        </w:rPr>
        <w:t xml:space="preserve">degustarse derecho</w:t>
      </w:r>
      <w:r w:rsidDel="00000000" w:rsidR="00000000" w:rsidRPr="00000000">
        <w:rPr>
          <w:sz w:val="18"/>
          <w:szCs w:val="18"/>
          <w:rtl w:val="0"/>
        </w:rPr>
        <w:t xml:space="preserve">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w:t>
      </w:r>
      <w:r w:rsidDel="00000000" w:rsidR="00000000" w:rsidRPr="00000000">
        <w:rPr>
          <w:sz w:val="18"/>
          <w:szCs w:val="18"/>
          <w:rtl w:val="0"/>
        </w:rPr>
        <w:t xml:space="preserve">ultra moderno</w:t>
      </w:r>
      <w:r w:rsidDel="00000000" w:rsidR="00000000" w:rsidRPr="00000000">
        <w:rPr>
          <w:sz w:val="18"/>
          <w:szCs w:val="18"/>
          <w:rtl w:val="0"/>
        </w:rPr>
        <w:t xml:space="preserve">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9">
      <w:pPr>
        <w:spacing w:after="240"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B">
      <w:pPr>
        <w:spacing w:line="276" w:lineRule="auto"/>
        <w:jc w:val="both"/>
        <w:rPr/>
      </w:pPr>
      <w:r w:rsidDel="00000000" w:rsidR="00000000" w:rsidRPr="00000000">
        <w:rPr>
          <w:rtl w:val="0"/>
        </w:rPr>
        <w:t xml:space="preserve">Yahel Peláez  </w:t>
        <w:br w:type="textWrapping"/>
        <w:t xml:space="preserve">PR Manager | Another Company</w:t>
      </w:r>
    </w:p>
    <w:p w:rsidR="00000000" w:rsidDel="00000000" w:rsidP="00000000" w:rsidRDefault="00000000" w:rsidRPr="00000000" w14:paraId="0000001C">
      <w:pPr>
        <w:spacing w:line="276" w:lineRule="auto"/>
        <w:jc w:val="both"/>
        <w:rPr/>
      </w:pPr>
      <w:r w:rsidDel="00000000" w:rsidR="00000000" w:rsidRPr="00000000">
        <w:rPr>
          <w:rtl w:val="0"/>
        </w:rPr>
        <w:t xml:space="preserve">yahel.perez@another.co </w:t>
      </w:r>
    </w:p>
    <w:p w:rsidR="00000000" w:rsidDel="00000000" w:rsidP="00000000" w:rsidRDefault="00000000" w:rsidRPr="00000000" w14:paraId="0000001D">
      <w:pPr>
        <w:spacing w:line="276" w:lineRule="auto"/>
        <w:jc w:val="both"/>
        <w:rPr/>
      </w:pPr>
      <w:r w:rsidDel="00000000" w:rsidR="00000000" w:rsidRPr="00000000">
        <w:rPr>
          <w:rtl w:val="0"/>
        </w:rPr>
        <w:t xml:space="preserve">C: +52 1 55 2732 4937</w:t>
      </w:r>
    </w:p>
    <w:p w:rsidR="00000000" w:rsidDel="00000000" w:rsidP="00000000" w:rsidRDefault="00000000" w:rsidRPr="00000000" w14:paraId="0000001E">
      <w:pPr>
        <w:jc w:val="both"/>
        <w:rPr>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3214688" cy="495723"/>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search/top?q=casa%20dragones%20tequila" TargetMode="External"/><Relationship Id="rId8" Type="http://schemas.openxmlformats.org/officeDocument/2006/relationships/hyperlink" Target="https://www.instagram.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ZjdHXb7EzIMP5TnaDGzT2+A7Q==">AMUW2mXc34ApbAbzrcfpPnCq2xoyxHR/bbei9hHYuQQWhSInDkKW6RL/RwG2yCsLerrVd/79+hP3/gNeRg2td1EBa0zYNkbLNKbNZP9sGDPaAPOqJ2Q5nZI=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